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0E" w:rsidRDefault="00B3060E" w:rsidP="00BC24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31 ДО</w:t>
      </w:r>
      <w:r w:rsidR="00BC2465">
        <w:rPr>
          <w:rFonts w:ascii="Times New Roman" w:hAnsi="Times New Roman" w:cs="Times New Roman"/>
          <w:b/>
          <w:sz w:val="24"/>
        </w:rPr>
        <w:t xml:space="preserve">. </w:t>
      </w:r>
      <w:r w:rsidR="001D7771" w:rsidRPr="001D7771">
        <w:rPr>
          <w:rFonts w:ascii="Times New Roman" w:hAnsi="Times New Roman" w:cs="Times New Roman"/>
          <w:b/>
          <w:sz w:val="24"/>
        </w:rPr>
        <w:t>06  Психолого-педагогические основы организации общения детей дошкольного возраста</w:t>
      </w:r>
      <w:r w:rsidR="001D7771">
        <w:rPr>
          <w:rFonts w:ascii="Times New Roman" w:hAnsi="Times New Roman" w:cs="Times New Roman"/>
          <w:b/>
          <w:sz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 6 семестр</w:t>
      </w:r>
    </w:p>
    <w:p w:rsidR="00BC2465" w:rsidRPr="00BC2465" w:rsidRDefault="00BC2465" w:rsidP="00BC2465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Преподаватель: </w:t>
      </w:r>
      <w:r w:rsidR="0008575D">
        <w:rPr>
          <w:rFonts w:ascii="Times New Roman" w:hAnsi="Times New Roman" w:cs="Times New Roman"/>
          <w:b/>
          <w:sz w:val="24"/>
        </w:rPr>
        <w:t>Яблочкина</w:t>
      </w:r>
      <w:r w:rsidRPr="00BC2465">
        <w:rPr>
          <w:rFonts w:ascii="Times New Roman" w:hAnsi="Times New Roman" w:cs="Times New Roman"/>
          <w:b/>
          <w:sz w:val="24"/>
        </w:rPr>
        <w:t xml:space="preserve"> Татьяна Николаевна</w:t>
      </w:r>
    </w:p>
    <w:p w:rsidR="00BC2465" w:rsidRDefault="00BC2465" w:rsidP="00BC2465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5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BC2465" w:rsidRPr="00BC2465" w:rsidRDefault="00BC2465" w:rsidP="00BC246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C2465">
        <w:rPr>
          <w:rFonts w:ascii="Times New Roman" w:hAnsi="Times New Roman" w:cs="Times New Roman"/>
          <w:b/>
          <w:sz w:val="24"/>
          <w:u w:val="single"/>
        </w:rPr>
        <w:t>Теоретические вопросы: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>6 семестр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>Введение</w:t>
      </w:r>
    </w:p>
    <w:p w:rsidR="001D7771" w:rsidRPr="001D7771" w:rsidRDefault="001D7771" w:rsidP="001D777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Понятие «общение». Структура и средства общения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>Раздел 1: Психологические особенности общения детей</w:t>
      </w:r>
    </w:p>
    <w:p w:rsidR="001D7771" w:rsidRPr="001D7771" w:rsidRDefault="001D7771" w:rsidP="001D77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Механизмы воздействия в процессе общения</w:t>
      </w:r>
    </w:p>
    <w:p w:rsidR="001D7771" w:rsidRPr="001D7771" w:rsidRDefault="001D7771" w:rsidP="001D77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Роль общения в психическом развитии ребёнка</w:t>
      </w:r>
    </w:p>
    <w:p w:rsidR="001D7771" w:rsidRPr="001D7771" w:rsidRDefault="001D7771" w:rsidP="001D7771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Особенности общения детей раннего и дошкольного возрастов.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>Раздел 2: Теоретические основы и методика планирования общения детей</w:t>
      </w:r>
    </w:p>
    <w:p w:rsidR="001D7771" w:rsidRPr="001D7771" w:rsidRDefault="001D7771" w:rsidP="001D777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Условия организации  полноценного общения  детей раннего и дошкольного возраста</w:t>
      </w:r>
    </w:p>
    <w:p w:rsidR="001D7771" w:rsidRPr="001D7771" w:rsidRDefault="001D7771" w:rsidP="001D777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Методика планирования общения детей раннего и дошкольного возраста</w:t>
      </w:r>
    </w:p>
    <w:p w:rsidR="001D7771" w:rsidRPr="001D7771" w:rsidRDefault="001D7771" w:rsidP="001D7771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</w:t>
      </w:r>
      <w:r w:rsidRPr="001D7771">
        <w:rPr>
          <w:rFonts w:ascii="Times New Roman" w:hAnsi="Times New Roman" w:cs="Times New Roman"/>
          <w:b/>
          <w:sz w:val="24"/>
        </w:rPr>
        <w:t>Раздел 3. Основы организации бесконфликтного общения детей и способы разрешения конфликтов</w:t>
      </w:r>
    </w:p>
    <w:p w:rsidR="001D7771" w:rsidRPr="001D7771" w:rsidRDefault="001D7771" w:rsidP="001D77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Особенности конфликтов детей раннего и дошкольного возраста, причины их возникновения, способы разрешения.</w:t>
      </w:r>
    </w:p>
    <w:p w:rsidR="001D7771" w:rsidRPr="001D7771" w:rsidRDefault="001D7771" w:rsidP="001D777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Решение педагогических ситуаций по организации бесконфликтного общения дошкольников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ab/>
        <w:t>Раздел 4. Теоретические основы руководства общением детей</w:t>
      </w:r>
    </w:p>
    <w:p w:rsidR="001D7771" w:rsidRPr="001D7771" w:rsidRDefault="001D7771" w:rsidP="001D777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Методики выявления особенностей и затруднений в общении детей раннего и дошкольного возраста</w:t>
      </w:r>
    </w:p>
    <w:p w:rsidR="001D7771" w:rsidRPr="001D7771" w:rsidRDefault="001D7771" w:rsidP="001D777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sz w:val="24"/>
        </w:rPr>
        <w:t>Руководство общением детей со сверстниками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 xml:space="preserve">ПЗ №1: </w:t>
      </w:r>
      <w:r w:rsidRPr="001D7771">
        <w:rPr>
          <w:rFonts w:ascii="Times New Roman" w:hAnsi="Times New Roman" w:cs="Times New Roman"/>
          <w:sz w:val="24"/>
        </w:rPr>
        <w:t>Анализ педагогических условий, способствующих возникновению и развитию общения у детей раннего возраста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 w:rsidRPr="001D7771">
        <w:rPr>
          <w:rFonts w:ascii="Times New Roman" w:hAnsi="Times New Roman" w:cs="Times New Roman"/>
          <w:b/>
          <w:sz w:val="24"/>
        </w:rPr>
        <w:t xml:space="preserve">ПЗ№2:  </w:t>
      </w:r>
      <w:r w:rsidRPr="001D7771">
        <w:rPr>
          <w:rFonts w:ascii="Times New Roman" w:hAnsi="Times New Roman" w:cs="Times New Roman"/>
          <w:sz w:val="24"/>
        </w:rPr>
        <w:t>Анализ педагогических условий, способствующих возникновению и развитию общения у детей дошкольного возраста</w:t>
      </w:r>
    </w:p>
    <w:p w:rsid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 № 3</w:t>
      </w:r>
      <w:r w:rsidRPr="001D7771">
        <w:rPr>
          <w:rFonts w:ascii="Times New Roman" w:hAnsi="Times New Roman" w:cs="Times New Roman"/>
          <w:b/>
          <w:sz w:val="24"/>
        </w:rPr>
        <w:t xml:space="preserve">: </w:t>
      </w:r>
      <w:r w:rsidRPr="001D7771">
        <w:rPr>
          <w:rFonts w:ascii="Times New Roman" w:hAnsi="Times New Roman" w:cs="Times New Roman"/>
          <w:sz w:val="24"/>
        </w:rPr>
        <w:t>Определение педагогических условия организации общения детей раннего и дошкольного возраста в</w:t>
      </w:r>
      <w:r>
        <w:rPr>
          <w:rFonts w:ascii="Times New Roman" w:hAnsi="Times New Roman" w:cs="Times New Roman"/>
          <w:sz w:val="24"/>
        </w:rPr>
        <w:t xml:space="preserve"> различных видах деятельности.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ПЗ№ 4</w:t>
      </w:r>
      <w:r w:rsidRPr="001D7771">
        <w:rPr>
          <w:rFonts w:ascii="Times New Roman" w:hAnsi="Times New Roman" w:cs="Times New Roman"/>
          <w:b/>
          <w:sz w:val="24"/>
        </w:rPr>
        <w:t xml:space="preserve">: </w:t>
      </w:r>
      <w:r w:rsidRPr="001D7771">
        <w:rPr>
          <w:rFonts w:ascii="Times New Roman" w:hAnsi="Times New Roman" w:cs="Times New Roman"/>
          <w:sz w:val="24"/>
        </w:rPr>
        <w:t>Перспективное планирование социально-коммуникативного развития детей 2-3 лет.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 № 5</w:t>
      </w:r>
      <w:r w:rsidRPr="001D7771">
        <w:rPr>
          <w:rFonts w:ascii="Times New Roman" w:hAnsi="Times New Roman" w:cs="Times New Roman"/>
          <w:b/>
          <w:sz w:val="24"/>
        </w:rPr>
        <w:t xml:space="preserve">:  </w:t>
      </w:r>
      <w:r w:rsidRPr="001D7771">
        <w:rPr>
          <w:rFonts w:ascii="Times New Roman" w:hAnsi="Times New Roman" w:cs="Times New Roman"/>
          <w:sz w:val="24"/>
        </w:rPr>
        <w:t>Перспективное планирование социально-коммуникативного развития детей 3-4 лет.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 № 6</w:t>
      </w:r>
      <w:r w:rsidRPr="001D7771">
        <w:rPr>
          <w:rFonts w:ascii="Times New Roman" w:hAnsi="Times New Roman" w:cs="Times New Roman"/>
          <w:b/>
          <w:sz w:val="24"/>
        </w:rPr>
        <w:t xml:space="preserve">:  </w:t>
      </w:r>
      <w:r w:rsidRPr="001D7771">
        <w:rPr>
          <w:rFonts w:ascii="Times New Roman" w:hAnsi="Times New Roman" w:cs="Times New Roman"/>
          <w:sz w:val="24"/>
        </w:rPr>
        <w:t>Перспективное планирование социально-коммуникативного развития детей 4-5 лет.</w:t>
      </w:r>
    </w:p>
    <w:p w:rsid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 № 7</w:t>
      </w:r>
      <w:r w:rsidRPr="001D7771">
        <w:rPr>
          <w:rFonts w:ascii="Times New Roman" w:hAnsi="Times New Roman" w:cs="Times New Roman"/>
          <w:b/>
          <w:sz w:val="24"/>
        </w:rPr>
        <w:t xml:space="preserve">:  </w:t>
      </w:r>
      <w:r w:rsidRPr="001D7771">
        <w:rPr>
          <w:rFonts w:ascii="Times New Roman" w:hAnsi="Times New Roman" w:cs="Times New Roman"/>
          <w:sz w:val="24"/>
        </w:rPr>
        <w:t>Перспективное планирование социально-коммуника</w:t>
      </w:r>
      <w:r>
        <w:rPr>
          <w:rFonts w:ascii="Times New Roman" w:hAnsi="Times New Roman" w:cs="Times New Roman"/>
          <w:sz w:val="24"/>
        </w:rPr>
        <w:t>тивного развития детей 5-6 лет</w:t>
      </w:r>
    </w:p>
    <w:p w:rsid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ПЗ№ 8</w:t>
      </w:r>
      <w:r w:rsidRPr="001D7771">
        <w:rPr>
          <w:rFonts w:ascii="Times New Roman" w:hAnsi="Times New Roman" w:cs="Times New Roman"/>
          <w:b/>
          <w:sz w:val="24"/>
        </w:rPr>
        <w:t xml:space="preserve">: </w:t>
      </w:r>
      <w:r w:rsidRPr="001D7771">
        <w:rPr>
          <w:rFonts w:ascii="Times New Roman" w:hAnsi="Times New Roman" w:cs="Times New Roman"/>
          <w:sz w:val="24"/>
        </w:rPr>
        <w:t>Перспективное планирование социально-коммуникативного развития детей 6-7 лет.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ПЗ № 9</w:t>
      </w:r>
      <w:r w:rsidRPr="001D7771">
        <w:rPr>
          <w:rFonts w:ascii="Times New Roman" w:hAnsi="Times New Roman" w:cs="Times New Roman"/>
          <w:b/>
          <w:sz w:val="24"/>
        </w:rPr>
        <w:t xml:space="preserve">: </w:t>
      </w:r>
      <w:r w:rsidRPr="001D7771">
        <w:rPr>
          <w:rFonts w:ascii="Times New Roman" w:hAnsi="Times New Roman" w:cs="Times New Roman"/>
          <w:sz w:val="24"/>
        </w:rPr>
        <w:t>Разработка календарно-тематического плана на одну неделю (тема и возраст детей по выбору студента) по развитию общения детей.</w:t>
      </w:r>
    </w:p>
    <w:p w:rsidR="001D7771" w:rsidRPr="001D7771" w:rsidRDefault="001D7771" w:rsidP="001D7771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ПЗ№ 10</w:t>
      </w:r>
      <w:r w:rsidRPr="001D7771">
        <w:rPr>
          <w:rFonts w:ascii="Times New Roman" w:hAnsi="Times New Roman" w:cs="Times New Roman"/>
          <w:b/>
          <w:sz w:val="24"/>
        </w:rPr>
        <w:t xml:space="preserve">: </w:t>
      </w:r>
      <w:r w:rsidRPr="001D7771">
        <w:rPr>
          <w:rFonts w:ascii="Times New Roman" w:hAnsi="Times New Roman" w:cs="Times New Roman"/>
          <w:sz w:val="24"/>
        </w:rPr>
        <w:t>Разработка методических рекомендация для педагогов ДОО по организации бесконфликтного общения и разрешению конфликтов детей раннего и дошкольного возраста.</w:t>
      </w:r>
    </w:p>
    <w:p w:rsidR="00304279" w:rsidRPr="00304279" w:rsidRDefault="00304279" w:rsidP="001D7771">
      <w:pPr>
        <w:pStyle w:val="a3"/>
        <w:rPr>
          <w:rFonts w:ascii="Times New Roman" w:hAnsi="Times New Roman" w:cs="Times New Roman"/>
          <w:sz w:val="24"/>
        </w:rPr>
      </w:pPr>
    </w:p>
    <w:sectPr w:rsidR="00304279" w:rsidRPr="00304279" w:rsidSect="0030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911D0"/>
    <w:multiLevelType w:val="hybridMultilevel"/>
    <w:tmpl w:val="0F0EEE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222E41"/>
    <w:multiLevelType w:val="hybridMultilevel"/>
    <w:tmpl w:val="309418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4A304E"/>
    <w:multiLevelType w:val="hybridMultilevel"/>
    <w:tmpl w:val="BD7E2C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9A84A2A"/>
    <w:multiLevelType w:val="hybridMultilevel"/>
    <w:tmpl w:val="E0523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F553C2"/>
    <w:multiLevelType w:val="hybridMultilevel"/>
    <w:tmpl w:val="E73435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00797E"/>
    <w:multiLevelType w:val="hybridMultilevel"/>
    <w:tmpl w:val="596604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F6E66CF"/>
    <w:multiLevelType w:val="hybridMultilevel"/>
    <w:tmpl w:val="D48691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2FA7ECB"/>
    <w:multiLevelType w:val="hybridMultilevel"/>
    <w:tmpl w:val="CDA6F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43005D"/>
    <w:multiLevelType w:val="hybridMultilevel"/>
    <w:tmpl w:val="485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6500B"/>
    <w:multiLevelType w:val="hybridMultilevel"/>
    <w:tmpl w:val="1E9EDF16"/>
    <w:lvl w:ilvl="0" w:tplc="0419000F">
      <w:start w:val="1"/>
      <w:numFmt w:val="decimal"/>
      <w:lvlText w:val="%1."/>
      <w:lvlJc w:val="left"/>
      <w:pPr>
        <w:ind w:left="1323" w:hanging="360"/>
      </w:pPr>
    </w:lvl>
    <w:lvl w:ilvl="1" w:tplc="04190019" w:tentative="1">
      <w:start w:val="1"/>
      <w:numFmt w:val="lowerLetter"/>
      <w:lvlText w:val="%2."/>
      <w:lvlJc w:val="left"/>
      <w:pPr>
        <w:ind w:left="2043" w:hanging="360"/>
      </w:pPr>
    </w:lvl>
    <w:lvl w:ilvl="2" w:tplc="0419001B" w:tentative="1">
      <w:start w:val="1"/>
      <w:numFmt w:val="lowerRoman"/>
      <w:lvlText w:val="%3."/>
      <w:lvlJc w:val="right"/>
      <w:pPr>
        <w:ind w:left="2763" w:hanging="180"/>
      </w:pPr>
    </w:lvl>
    <w:lvl w:ilvl="3" w:tplc="0419000F" w:tentative="1">
      <w:start w:val="1"/>
      <w:numFmt w:val="decimal"/>
      <w:lvlText w:val="%4."/>
      <w:lvlJc w:val="left"/>
      <w:pPr>
        <w:ind w:left="3483" w:hanging="360"/>
      </w:pPr>
    </w:lvl>
    <w:lvl w:ilvl="4" w:tplc="04190019" w:tentative="1">
      <w:start w:val="1"/>
      <w:numFmt w:val="lowerLetter"/>
      <w:lvlText w:val="%5."/>
      <w:lvlJc w:val="left"/>
      <w:pPr>
        <w:ind w:left="4203" w:hanging="360"/>
      </w:pPr>
    </w:lvl>
    <w:lvl w:ilvl="5" w:tplc="0419001B" w:tentative="1">
      <w:start w:val="1"/>
      <w:numFmt w:val="lowerRoman"/>
      <w:lvlText w:val="%6."/>
      <w:lvlJc w:val="right"/>
      <w:pPr>
        <w:ind w:left="4923" w:hanging="180"/>
      </w:pPr>
    </w:lvl>
    <w:lvl w:ilvl="6" w:tplc="0419000F" w:tentative="1">
      <w:start w:val="1"/>
      <w:numFmt w:val="decimal"/>
      <w:lvlText w:val="%7."/>
      <w:lvlJc w:val="left"/>
      <w:pPr>
        <w:ind w:left="5643" w:hanging="360"/>
      </w:pPr>
    </w:lvl>
    <w:lvl w:ilvl="7" w:tplc="04190019" w:tentative="1">
      <w:start w:val="1"/>
      <w:numFmt w:val="lowerLetter"/>
      <w:lvlText w:val="%8."/>
      <w:lvlJc w:val="left"/>
      <w:pPr>
        <w:ind w:left="6363" w:hanging="360"/>
      </w:pPr>
    </w:lvl>
    <w:lvl w:ilvl="8" w:tplc="0419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10">
    <w:nsid w:val="682C3977"/>
    <w:multiLevelType w:val="hybridMultilevel"/>
    <w:tmpl w:val="A926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29165B"/>
    <w:multiLevelType w:val="hybridMultilevel"/>
    <w:tmpl w:val="D150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9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1469"/>
    <w:rsid w:val="0008575D"/>
    <w:rsid w:val="001D7771"/>
    <w:rsid w:val="00304279"/>
    <w:rsid w:val="00706E5B"/>
    <w:rsid w:val="00B3060E"/>
    <w:rsid w:val="00BC2465"/>
    <w:rsid w:val="00D81170"/>
    <w:rsid w:val="00E8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akhova.ta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354</Words>
  <Characters>2019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Студент 1</cp:lastModifiedBy>
  <cp:revision>8</cp:revision>
  <dcterms:created xsi:type="dcterms:W3CDTF">2019-10-11T16:49:00Z</dcterms:created>
  <dcterms:modified xsi:type="dcterms:W3CDTF">2021-02-11T08:14:00Z</dcterms:modified>
</cp:coreProperties>
</file>